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2"/>
        <w:tblpPr w:leftFromText="180" w:rightFromText="180" w:vertAnchor="page" w:horzAnchor="margin" w:tblpX="-441" w:tblpY="435"/>
        <w:tblW w:w="16297" w:type="dxa"/>
        <w:tblLayout w:type="fixed"/>
        <w:tblLook w:val="04A0" w:firstRow="1" w:lastRow="0" w:firstColumn="1" w:lastColumn="0" w:noHBand="0" w:noVBand="1"/>
      </w:tblPr>
      <w:tblGrid>
        <w:gridCol w:w="1140"/>
        <w:gridCol w:w="3250"/>
        <w:gridCol w:w="2136"/>
        <w:gridCol w:w="2405"/>
        <w:gridCol w:w="2268"/>
        <w:gridCol w:w="2268"/>
        <w:gridCol w:w="2830"/>
      </w:tblGrid>
      <w:tr w:rsidR="00370761" w:rsidRPr="00B64314" w14:paraId="03F5D2ED" w14:textId="77777777" w:rsidTr="00B64314">
        <w:trPr>
          <w:trHeight w:val="278"/>
        </w:trPr>
        <w:tc>
          <w:tcPr>
            <w:tcW w:w="1140" w:type="dxa"/>
          </w:tcPr>
          <w:p w14:paraId="7AD62D42" w14:textId="67A9D39E" w:rsidR="00215454" w:rsidRPr="00B64314" w:rsidRDefault="003363DF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Yr 1</w:t>
            </w:r>
            <w:r w:rsidR="00965287" w:rsidRPr="00B6431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2625AA" w:rsidRPr="00B64314">
              <w:rPr>
                <w:rFonts w:ascii="Calibri" w:hAnsi="Calibri" w:cs="Calibri"/>
                <w:sz w:val="16"/>
                <w:szCs w:val="16"/>
              </w:rPr>
              <w:t>–</w:t>
            </w:r>
            <w:r w:rsidR="00965287" w:rsidRPr="00B6431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2625AA" w:rsidRPr="00B64314">
              <w:rPr>
                <w:rFonts w:ascii="Calibri" w:hAnsi="Calibri" w:cs="Calibri"/>
                <w:sz w:val="16"/>
                <w:szCs w:val="16"/>
              </w:rPr>
              <w:t>2</w:t>
            </w:r>
            <w:r w:rsidR="005116FA" w:rsidRPr="00B64314">
              <w:rPr>
                <w:rFonts w:ascii="Calibri" w:hAnsi="Calibri" w:cs="Calibri"/>
                <w:sz w:val="16"/>
                <w:szCs w:val="16"/>
              </w:rPr>
              <w:t>6/27</w:t>
            </w:r>
          </w:p>
        </w:tc>
        <w:tc>
          <w:tcPr>
            <w:tcW w:w="3250" w:type="dxa"/>
            <w:shd w:val="clear" w:color="auto" w:fill="FBE4D5" w:themeFill="accent2" w:themeFillTint="33"/>
            <w:vAlign w:val="center"/>
          </w:tcPr>
          <w:p w14:paraId="05934281" w14:textId="77777777" w:rsidR="00215454" w:rsidRPr="00B64314" w:rsidRDefault="00215454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Autumn 1</w:t>
            </w:r>
          </w:p>
        </w:tc>
        <w:tc>
          <w:tcPr>
            <w:tcW w:w="2136" w:type="dxa"/>
            <w:shd w:val="clear" w:color="auto" w:fill="FBE4D5" w:themeFill="accent2" w:themeFillTint="33"/>
            <w:vAlign w:val="center"/>
          </w:tcPr>
          <w:p w14:paraId="7D6AF659" w14:textId="77777777" w:rsidR="00215454" w:rsidRPr="00B64314" w:rsidRDefault="00215454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Autumn 2</w:t>
            </w:r>
          </w:p>
        </w:tc>
        <w:tc>
          <w:tcPr>
            <w:tcW w:w="2405" w:type="dxa"/>
            <w:shd w:val="clear" w:color="auto" w:fill="92D050"/>
            <w:vAlign w:val="center"/>
          </w:tcPr>
          <w:p w14:paraId="0B79A9F9" w14:textId="77777777" w:rsidR="00215454" w:rsidRPr="00B64314" w:rsidRDefault="00215454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Spring 1</w:t>
            </w:r>
          </w:p>
        </w:tc>
        <w:tc>
          <w:tcPr>
            <w:tcW w:w="2268" w:type="dxa"/>
            <w:shd w:val="clear" w:color="auto" w:fill="92D050"/>
            <w:vAlign w:val="center"/>
          </w:tcPr>
          <w:p w14:paraId="557A6FD3" w14:textId="77777777" w:rsidR="00215454" w:rsidRPr="00B64314" w:rsidRDefault="00215454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Spring 2</w:t>
            </w:r>
          </w:p>
        </w:tc>
        <w:tc>
          <w:tcPr>
            <w:tcW w:w="2268" w:type="dxa"/>
            <w:shd w:val="clear" w:color="auto" w:fill="FFD966" w:themeFill="accent4" w:themeFillTint="99"/>
            <w:vAlign w:val="center"/>
          </w:tcPr>
          <w:p w14:paraId="5520DE99" w14:textId="77777777" w:rsidR="00215454" w:rsidRPr="00B64314" w:rsidRDefault="00215454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Summer 1</w:t>
            </w:r>
          </w:p>
        </w:tc>
        <w:tc>
          <w:tcPr>
            <w:tcW w:w="2830" w:type="dxa"/>
            <w:shd w:val="clear" w:color="auto" w:fill="FFD966" w:themeFill="accent4" w:themeFillTint="99"/>
            <w:vAlign w:val="center"/>
          </w:tcPr>
          <w:p w14:paraId="69087177" w14:textId="77777777" w:rsidR="00215454" w:rsidRPr="00B64314" w:rsidRDefault="00215454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Summer 2</w:t>
            </w:r>
          </w:p>
        </w:tc>
      </w:tr>
      <w:tr w:rsidR="00DB3688" w:rsidRPr="00B64314" w14:paraId="2A5786C6" w14:textId="77777777" w:rsidTr="00B64314">
        <w:trPr>
          <w:trHeight w:val="1198"/>
        </w:trPr>
        <w:tc>
          <w:tcPr>
            <w:tcW w:w="1140" w:type="dxa"/>
            <w:vAlign w:val="center"/>
          </w:tcPr>
          <w:p w14:paraId="621AE305" w14:textId="3136A290" w:rsidR="00DB3688" w:rsidRPr="00B64314" w:rsidRDefault="00DB3688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English</w:t>
            </w:r>
          </w:p>
        </w:tc>
        <w:tc>
          <w:tcPr>
            <w:tcW w:w="3250" w:type="dxa"/>
          </w:tcPr>
          <w:p w14:paraId="518CCECB" w14:textId="77777777" w:rsidR="00DE5EED" w:rsidRPr="00B64314" w:rsidRDefault="00DE5EE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Children should not be asked to complete complex written tasks such as story writing until the component skills of writing have become fluent and automatic. </w:t>
            </w:r>
          </w:p>
          <w:p w14:paraId="65E91245" w14:textId="77777777" w:rsidR="00EF25F4" w:rsidRPr="00B64314" w:rsidRDefault="00DE5EE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Children’s oral composition and language skill will develop more quickly to the written outcomes.</w:t>
            </w:r>
          </w:p>
          <w:p w14:paraId="3C841F44" w14:textId="2A0C8DBC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color w:val="7030A0"/>
                <w:sz w:val="16"/>
                <w:szCs w:val="16"/>
              </w:rPr>
              <w:t xml:space="preserve">‘Our class is a family/How to wash a woolly mammoth.’ </w:t>
            </w:r>
          </w:p>
        </w:tc>
        <w:tc>
          <w:tcPr>
            <w:tcW w:w="2136" w:type="dxa"/>
          </w:tcPr>
          <w:p w14:paraId="1CE72180" w14:textId="77777777" w:rsidR="0040476E" w:rsidRPr="00B64314" w:rsidRDefault="0040476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Children will be able to form two or three technique perfect sentences (Spelling phonically plausible.)</w:t>
            </w:r>
          </w:p>
          <w:p w14:paraId="25C94592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9F08479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3B0557C" w14:textId="270BBDD8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color w:val="7030A0"/>
                <w:sz w:val="16"/>
                <w:szCs w:val="16"/>
              </w:rPr>
              <w:t>‘The leaf Thief/ The jolly Christmas Postman’.</w:t>
            </w:r>
          </w:p>
        </w:tc>
        <w:tc>
          <w:tcPr>
            <w:tcW w:w="2405" w:type="dxa"/>
          </w:tcPr>
          <w:p w14:paraId="0329ACD2" w14:textId="77777777" w:rsidR="00EF25F4" w:rsidRPr="00B64314" w:rsidRDefault="00DE5EE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Children will be able to </w:t>
            </w:r>
            <w:proofErr w:type="gramStart"/>
            <w:r w:rsidRPr="00B64314">
              <w:rPr>
                <w:rFonts w:ascii="Calibri" w:hAnsi="Calibri" w:cs="Calibri"/>
                <w:sz w:val="16"/>
                <w:szCs w:val="16"/>
              </w:rPr>
              <w:t>form</w:t>
            </w:r>
            <w:proofErr w:type="gramEnd"/>
            <w:r w:rsidRPr="00B64314">
              <w:rPr>
                <w:rFonts w:ascii="Calibri" w:hAnsi="Calibri" w:cs="Calibri"/>
                <w:sz w:val="16"/>
                <w:szCs w:val="16"/>
              </w:rPr>
              <w:t xml:space="preserve"> two to three technically perfect sentences (spelling phonically plausible).</w:t>
            </w:r>
          </w:p>
          <w:p w14:paraId="1ADECC4E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C9750F9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9373298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ECC5176" w14:textId="16035654" w:rsidR="00B64314" w:rsidRPr="00B64314" w:rsidRDefault="00B64314" w:rsidP="00A25A5E">
            <w:pPr>
              <w:rPr>
                <w:rFonts w:ascii="Calibri" w:hAnsi="Calibri" w:cs="Calibri"/>
                <w:color w:val="7030A0"/>
                <w:sz w:val="16"/>
                <w:szCs w:val="16"/>
                <w:highlight w:val="yellow"/>
              </w:rPr>
            </w:pPr>
            <w:r w:rsidRPr="00B64314">
              <w:rPr>
                <w:rFonts w:ascii="Calibri" w:hAnsi="Calibri" w:cs="Calibri"/>
                <w:color w:val="7030A0"/>
                <w:sz w:val="16"/>
                <w:szCs w:val="16"/>
              </w:rPr>
              <w:t>‘Gruffalo/All about minibeasts’.</w:t>
            </w:r>
          </w:p>
        </w:tc>
        <w:tc>
          <w:tcPr>
            <w:tcW w:w="2268" w:type="dxa"/>
          </w:tcPr>
          <w:p w14:paraId="1D776B65" w14:textId="77777777" w:rsidR="00DB3688" w:rsidRPr="00B64314" w:rsidRDefault="00DE5EE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Children will be able to </w:t>
            </w:r>
            <w:proofErr w:type="gramStart"/>
            <w:r w:rsidRPr="00B64314">
              <w:rPr>
                <w:rFonts w:ascii="Calibri" w:hAnsi="Calibri" w:cs="Calibri"/>
                <w:sz w:val="16"/>
                <w:szCs w:val="16"/>
              </w:rPr>
              <w:t>form</w:t>
            </w:r>
            <w:proofErr w:type="gramEnd"/>
            <w:r w:rsidRPr="00B64314">
              <w:rPr>
                <w:rFonts w:ascii="Calibri" w:hAnsi="Calibri" w:cs="Calibri"/>
                <w:sz w:val="16"/>
                <w:szCs w:val="16"/>
              </w:rPr>
              <w:t xml:space="preserve"> three to four technically perfect sentences (spelling phonically plausible).</w:t>
            </w:r>
          </w:p>
          <w:p w14:paraId="3BBB15FF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DBE8608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F5DE66C" w14:textId="68427F6F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color w:val="7030A0"/>
                <w:sz w:val="16"/>
                <w:szCs w:val="16"/>
              </w:rPr>
              <w:t xml:space="preserve">‘Tiger that came for Tea/Instruction writing’ </w:t>
            </w:r>
          </w:p>
        </w:tc>
        <w:tc>
          <w:tcPr>
            <w:tcW w:w="2268" w:type="dxa"/>
          </w:tcPr>
          <w:p w14:paraId="0EECA919" w14:textId="77777777" w:rsidR="00EF25F4" w:rsidRPr="00B64314" w:rsidRDefault="00DE5EE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Children will be able to </w:t>
            </w:r>
            <w:proofErr w:type="gramStart"/>
            <w:r w:rsidRPr="00B64314">
              <w:rPr>
                <w:rFonts w:ascii="Calibri" w:hAnsi="Calibri" w:cs="Calibri"/>
                <w:sz w:val="16"/>
                <w:szCs w:val="16"/>
              </w:rPr>
              <w:t>form</w:t>
            </w:r>
            <w:proofErr w:type="gramEnd"/>
            <w:r w:rsidRPr="00B64314">
              <w:rPr>
                <w:rFonts w:ascii="Calibri" w:hAnsi="Calibri" w:cs="Calibri"/>
                <w:sz w:val="16"/>
                <w:szCs w:val="16"/>
              </w:rPr>
              <w:t xml:space="preserve"> four to five technically perfect sentences (spelling phonically plausible).</w:t>
            </w:r>
          </w:p>
          <w:p w14:paraId="6B26FD64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76FF74B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FE30324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05D8CCE" w14:textId="3CD87E0E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color w:val="7030A0"/>
                <w:sz w:val="16"/>
                <w:szCs w:val="16"/>
              </w:rPr>
              <w:t>‘The tiny Seed’</w:t>
            </w:r>
          </w:p>
        </w:tc>
        <w:tc>
          <w:tcPr>
            <w:tcW w:w="2830" w:type="dxa"/>
          </w:tcPr>
          <w:p w14:paraId="4254E73F" w14:textId="77777777" w:rsidR="00EF25F4" w:rsidRPr="00B64314" w:rsidRDefault="00DE5EE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Children will be able to form five technically perfect sentences (spelling phonically plausible) and link these into a basic narrative.</w:t>
            </w:r>
          </w:p>
          <w:p w14:paraId="5E4F4848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581B7D9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4086A00" w14:textId="77777777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FEFB74A" w14:textId="4DC32C52" w:rsidR="00B64314" w:rsidRPr="00B64314" w:rsidRDefault="00B64314" w:rsidP="00A25A5E">
            <w:pPr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64314">
              <w:rPr>
                <w:rFonts w:ascii="Calibri" w:hAnsi="Calibri" w:cs="Calibri"/>
                <w:color w:val="7030A0"/>
                <w:sz w:val="16"/>
                <w:szCs w:val="16"/>
              </w:rPr>
              <w:t>‘The night Gardener’</w:t>
            </w:r>
          </w:p>
        </w:tc>
      </w:tr>
      <w:tr w:rsidR="004E0DEF" w:rsidRPr="00B64314" w14:paraId="61C61F6B" w14:textId="77777777" w:rsidTr="00B64314">
        <w:trPr>
          <w:trHeight w:val="397"/>
        </w:trPr>
        <w:tc>
          <w:tcPr>
            <w:tcW w:w="1140" w:type="dxa"/>
            <w:vAlign w:val="center"/>
          </w:tcPr>
          <w:p w14:paraId="50F23E56" w14:textId="186F06B6" w:rsidR="004E0DEF" w:rsidRPr="00B64314" w:rsidRDefault="004E0DEF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Maths</w:t>
            </w:r>
          </w:p>
        </w:tc>
        <w:tc>
          <w:tcPr>
            <w:tcW w:w="3250" w:type="dxa"/>
          </w:tcPr>
          <w:p w14:paraId="0261AACF" w14:textId="16C34D8D" w:rsidR="004E0DEF" w:rsidRPr="00B64314" w:rsidRDefault="00EE508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Place Value</w:t>
            </w:r>
          </w:p>
          <w:p w14:paraId="784E4207" w14:textId="34BD3BEC" w:rsidR="00EE508E" w:rsidRPr="00B64314" w:rsidRDefault="00EE508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Addition and Subtraction </w:t>
            </w:r>
          </w:p>
        </w:tc>
        <w:tc>
          <w:tcPr>
            <w:tcW w:w="2136" w:type="dxa"/>
          </w:tcPr>
          <w:p w14:paraId="00DA04B8" w14:textId="77777777" w:rsidR="00EE508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Shape and Data</w:t>
            </w:r>
          </w:p>
          <w:p w14:paraId="6D48101C" w14:textId="466A4B50" w:rsidR="00A25A5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Money and Time</w:t>
            </w:r>
          </w:p>
        </w:tc>
        <w:tc>
          <w:tcPr>
            <w:tcW w:w="2405" w:type="dxa"/>
          </w:tcPr>
          <w:p w14:paraId="73293073" w14:textId="77777777" w:rsidR="00EE508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Place value</w:t>
            </w:r>
          </w:p>
          <w:p w14:paraId="009EEEE6" w14:textId="2C01254D" w:rsidR="00A25A5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Money and Fraction</w:t>
            </w:r>
          </w:p>
        </w:tc>
        <w:tc>
          <w:tcPr>
            <w:tcW w:w="2268" w:type="dxa"/>
          </w:tcPr>
          <w:p w14:paraId="20C6DA2B" w14:textId="77777777" w:rsidR="00EE508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Addition and Subtraction</w:t>
            </w:r>
          </w:p>
          <w:p w14:paraId="19C9C419" w14:textId="77777777" w:rsidR="00A25A5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Measure</w:t>
            </w:r>
          </w:p>
          <w:p w14:paraId="6C3F903E" w14:textId="59D7F6EB" w:rsidR="00A25A5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Multiplication</w:t>
            </w:r>
          </w:p>
        </w:tc>
        <w:tc>
          <w:tcPr>
            <w:tcW w:w="2268" w:type="dxa"/>
          </w:tcPr>
          <w:p w14:paraId="6EED45CF" w14:textId="77777777" w:rsidR="00EE508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Addition and Subtraction</w:t>
            </w:r>
          </w:p>
          <w:p w14:paraId="5D8D9E8C" w14:textId="1AFA85D2" w:rsidR="00A25A5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Money and Time</w:t>
            </w:r>
          </w:p>
        </w:tc>
        <w:tc>
          <w:tcPr>
            <w:tcW w:w="2830" w:type="dxa"/>
          </w:tcPr>
          <w:p w14:paraId="2885AE01" w14:textId="6AEB4E0B" w:rsidR="00EE508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Multiplication, Division and fractions</w:t>
            </w:r>
          </w:p>
          <w:p w14:paraId="601DFD19" w14:textId="4A665D8F" w:rsidR="00A25A5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Addition and Subtraction</w:t>
            </w:r>
          </w:p>
          <w:p w14:paraId="1D084830" w14:textId="6A9ED8AD" w:rsidR="00A25A5E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Measure, Shape and Data</w:t>
            </w:r>
          </w:p>
        </w:tc>
      </w:tr>
      <w:tr w:rsidR="00DB3688" w:rsidRPr="00B64314" w14:paraId="17951AC1" w14:textId="77777777" w:rsidTr="00B64314">
        <w:trPr>
          <w:trHeight w:val="397"/>
        </w:trPr>
        <w:tc>
          <w:tcPr>
            <w:tcW w:w="1140" w:type="dxa"/>
            <w:vAlign w:val="center"/>
          </w:tcPr>
          <w:p w14:paraId="4A6274F3" w14:textId="77777777" w:rsidR="00DB3688" w:rsidRPr="00B64314" w:rsidRDefault="00DB3688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Science</w:t>
            </w:r>
          </w:p>
          <w:p w14:paraId="5FD5DB73" w14:textId="1FB48796" w:rsidR="00F50CD2" w:rsidRPr="00B64314" w:rsidRDefault="00F50CD2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250" w:type="dxa"/>
            <w:shd w:val="clear" w:color="auto" w:fill="auto"/>
          </w:tcPr>
          <w:p w14:paraId="2A50B960" w14:textId="3D78141D" w:rsidR="00DB3688" w:rsidRPr="00B64314" w:rsidRDefault="00DB3688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Seasonal Changes</w:t>
            </w:r>
          </w:p>
        </w:tc>
        <w:tc>
          <w:tcPr>
            <w:tcW w:w="2136" w:type="dxa"/>
            <w:shd w:val="clear" w:color="auto" w:fill="auto"/>
          </w:tcPr>
          <w:p w14:paraId="51A020EC" w14:textId="6EA7FCC1" w:rsidR="00DB3688" w:rsidRPr="00B64314" w:rsidRDefault="00DB3688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Everyday materials</w:t>
            </w:r>
          </w:p>
        </w:tc>
        <w:tc>
          <w:tcPr>
            <w:tcW w:w="2405" w:type="dxa"/>
            <w:shd w:val="clear" w:color="auto" w:fill="auto"/>
          </w:tcPr>
          <w:p w14:paraId="52C106A4" w14:textId="46981680" w:rsidR="00DB3688" w:rsidRPr="00B64314" w:rsidRDefault="00DB3688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Sensitive bodies</w:t>
            </w:r>
          </w:p>
        </w:tc>
        <w:tc>
          <w:tcPr>
            <w:tcW w:w="2268" w:type="dxa"/>
            <w:shd w:val="clear" w:color="auto" w:fill="auto"/>
          </w:tcPr>
          <w:p w14:paraId="5228AB00" w14:textId="0F796B8F" w:rsidR="00DB3688" w:rsidRPr="00B64314" w:rsidRDefault="00DE5EE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Introduction to plants</w:t>
            </w:r>
          </w:p>
        </w:tc>
        <w:tc>
          <w:tcPr>
            <w:tcW w:w="2268" w:type="dxa"/>
            <w:shd w:val="clear" w:color="auto" w:fill="auto"/>
          </w:tcPr>
          <w:p w14:paraId="777F9C24" w14:textId="77317ED5" w:rsidR="00DB3688" w:rsidRPr="00B64314" w:rsidRDefault="00DE5EE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Comparing animals</w:t>
            </w:r>
          </w:p>
        </w:tc>
        <w:tc>
          <w:tcPr>
            <w:tcW w:w="2830" w:type="dxa"/>
            <w:shd w:val="clear" w:color="auto" w:fill="auto"/>
          </w:tcPr>
          <w:p w14:paraId="759606F0" w14:textId="1872D49A" w:rsidR="00DB3688" w:rsidRPr="00B64314" w:rsidRDefault="00DB3688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Making connections</w:t>
            </w:r>
          </w:p>
        </w:tc>
      </w:tr>
      <w:tr w:rsidR="00A25A5E" w:rsidRPr="00B64314" w14:paraId="191BFA6A" w14:textId="77777777" w:rsidTr="00B64314">
        <w:trPr>
          <w:trHeight w:val="567"/>
        </w:trPr>
        <w:tc>
          <w:tcPr>
            <w:tcW w:w="1140" w:type="dxa"/>
            <w:vAlign w:val="center"/>
          </w:tcPr>
          <w:p w14:paraId="4E301170" w14:textId="77777777" w:rsidR="0042231B" w:rsidRPr="00B64314" w:rsidRDefault="0042231B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History</w:t>
            </w:r>
          </w:p>
        </w:tc>
        <w:tc>
          <w:tcPr>
            <w:tcW w:w="3250" w:type="dxa"/>
            <w:shd w:val="clear" w:color="auto" w:fill="BDD6EE" w:themeFill="accent5" w:themeFillTint="66"/>
          </w:tcPr>
          <w:p w14:paraId="65C4BD63" w14:textId="67552DF1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36" w:type="dxa"/>
            <w:shd w:val="clear" w:color="auto" w:fill="auto"/>
          </w:tcPr>
          <w:p w14:paraId="581D391B" w14:textId="623179C4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How am I making history?</w:t>
            </w:r>
          </w:p>
        </w:tc>
        <w:tc>
          <w:tcPr>
            <w:tcW w:w="2405" w:type="dxa"/>
            <w:shd w:val="clear" w:color="auto" w:fill="BDD6EE" w:themeFill="accent5" w:themeFillTint="66"/>
          </w:tcPr>
          <w:p w14:paraId="005423BB" w14:textId="7CB88343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3AA8A356" w14:textId="4D90AA9C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How have toys changed?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77226C6A" w14:textId="4573A3C2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30" w:type="dxa"/>
            <w:shd w:val="clear" w:color="auto" w:fill="auto"/>
          </w:tcPr>
          <w:p w14:paraId="61DDE80C" w14:textId="005E2A83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How have explorers changed over time?</w:t>
            </w:r>
          </w:p>
        </w:tc>
      </w:tr>
      <w:tr w:rsidR="00A25A5E" w:rsidRPr="00B64314" w14:paraId="48FB42FE" w14:textId="77777777" w:rsidTr="00B64314">
        <w:trPr>
          <w:trHeight w:val="484"/>
        </w:trPr>
        <w:tc>
          <w:tcPr>
            <w:tcW w:w="1140" w:type="dxa"/>
            <w:vAlign w:val="center"/>
          </w:tcPr>
          <w:p w14:paraId="6162771E" w14:textId="77777777" w:rsidR="0042231B" w:rsidRPr="00B64314" w:rsidRDefault="0042231B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Geography</w:t>
            </w:r>
          </w:p>
        </w:tc>
        <w:tc>
          <w:tcPr>
            <w:tcW w:w="3250" w:type="dxa"/>
            <w:shd w:val="clear" w:color="auto" w:fill="auto"/>
          </w:tcPr>
          <w:p w14:paraId="1980A619" w14:textId="6C009031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What is it like here?</w:t>
            </w:r>
          </w:p>
        </w:tc>
        <w:tc>
          <w:tcPr>
            <w:tcW w:w="2136" w:type="dxa"/>
            <w:shd w:val="clear" w:color="auto" w:fill="BDD6EE" w:themeFill="accent5" w:themeFillTint="66"/>
          </w:tcPr>
          <w:p w14:paraId="58FFE7B6" w14:textId="3B55F764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05" w:type="dxa"/>
            <w:shd w:val="clear" w:color="auto" w:fill="auto"/>
          </w:tcPr>
          <w:p w14:paraId="04A5177E" w14:textId="0D778387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What is the weather like in the UK?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73C462D5" w14:textId="242398AE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0669FB29" w14:textId="77777777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What is the weather like in Shanghai?</w:t>
            </w:r>
          </w:p>
        </w:tc>
        <w:tc>
          <w:tcPr>
            <w:tcW w:w="2830" w:type="dxa"/>
            <w:shd w:val="clear" w:color="auto" w:fill="BDD6EE" w:themeFill="accent5" w:themeFillTint="66"/>
          </w:tcPr>
          <w:p w14:paraId="4C17D2B5" w14:textId="177F36E7" w:rsidR="0042231B" w:rsidRPr="00B64314" w:rsidRDefault="0042231B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F2CDD" w:rsidRPr="00B64314" w14:paraId="2E568438" w14:textId="77777777" w:rsidTr="00B64314">
        <w:trPr>
          <w:trHeight w:val="567"/>
        </w:trPr>
        <w:tc>
          <w:tcPr>
            <w:tcW w:w="1140" w:type="dxa"/>
            <w:vAlign w:val="center"/>
          </w:tcPr>
          <w:p w14:paraId="43384FA5" w14:textId="0EF7CD94" w:rsidR="006F2CDD" w:rsidRPr="00B64314" w:rsidRDefault="006F2CDD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PSHE/RSE</w:t>
            </w:r>
          </w:p>
        </w:tc>
        <w:tc>
          <w:tcPr>
            <w:tcW w:w="3250" w:type="dxa"/>
            <w:shd w:val="clear" w:color="auto" w:fill="auto"/>
          </w:tcPr>
          <w:p w14:paraId="5385D6D9" w14:textId="006E86A1" w:rsidR="006F2CDD" w:rsidRPr="00B64314" w:rsidRDefault="006F2CD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Family &amp; Relationships</w:t>
            </w:r>
          </w:p>
        </w:tc>
        <w:tc>
          <w:tcPr>
            <w:tcW w:w="2136" w:type="dxa"/>
            <w:shd w:val="clear" w:color="auto" w:fill="auto"/>
          </w:tcPr>
          <w:p w14:paraId="3EB479AF" w14:textId="77777777" w:rsidR="006F2CDD" w:rsidRPr="00B64314" w:rsidRDefault="006F2CD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Family &amp; relationships</w:t>
            </w:r>
          </w:p>
          <w:p w14:paraId="65D85328" w14:textId="17227263" w:rsidR="006F2CDD" w:rsidRPr="00B64314" w:rsidRDefault="006F2CD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Health &amp; Wellbeing</w:t>
            </w:r>
          </w:p>
        </w:tc>
        <w:tc>
          <w:tcPr>
            <w:tcW w:w="2405" w:type="dxa"/>
            <w:shd w:val="clear" w:color="auto" w:fill="auto"/>
          </w:tcPr>
          <w:p w14:paraId="52F5AB14" w14:textId="77777777" w:rsidR="006F2CDD" w:rsidRPr="00B64314" w:rsidRDefault="006F2CD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Health &amp; wellbeing</w:t>
            </w:r>
          </w:p>
          <w:p w14:paraId="459CEDA7" w14:textId="612FD112" w:rsidR="006F2CDD" w:rsidRPr="00B64314" w:rsidRDefault="006F2CD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Safety &amp; the changing body</w:t>
            </w:r>
          </w:p>
        </w:tc>
        <w:tc>
          <w:tcPr>
            <w:tcW w:w="2268" w:type="dxa"/>
            <w:shd w:val="clear" w:color="auto" w:fill="auto"/>
          </w:tcPr>
          <w:p w14:paraId="6E574D53" w14:textId="37A266CB" w:rsidR="006F2CDD" w:rsidRPr="00B64314" w:rsidRDefault="006F2CD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Safety and the changing body</w:t>
            </w:r>
          </w:p>
        </w:tc>
        <w:tc>
          <w:tcPr>
            <w:tcW w:w="2268" w:type="dxa"/>
            <w:shd w:val="clear" w:color="auto" w:fill="auto"/>
          </w:tcPr>
          <w:p w14:paraId="314B5561" w14:textId="77777777" w:rsidR="006F2CDD" w:rsidRPr="00B64314" w:rsidRDefault="006F2CD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Citizenship</w:t>
            </w:r>
          </w:p>
          <w:p w14:paraId="3EAB0FDD" w14:textId="1A360703" w:rsidR="006F2CDD" w:rsidRPr="00B64314" w:rsidRDefault="006F2CD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Economic wellbeing</w:t>
            </w:r>
          </w:p>
        </w:tc>
        <w:tc>
          <w:tcPr>
            <w:tcW w:w="2830" w:type="dxa"/>
            <w:shd w:val="clear" w:color="auto" w:fill="auto"/>
          </w:tcPr>
          <w:p w14:paraId="653DFD80" w14:textId="77777777" w:rsidR="006F2CDD" w:rsidRPr="00B64314" w:rsidRDefault="006F2CD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Economic wellbeing</w:t>
            </w:r>
          </w:p>
          <w:p w14:paraId="2103EAE1" w14:textId="4AA4F8BC" w:rsidR="006F2CDD" w:rsidRPr="00B64314" w:rsidRDefault="006F2CDD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Transition lesson</w:t>
            </w:r>
          </w:p>
        </w:tc>
      </w:tr>
      <w:tr w:rsidR="005116FA" w:rsidRPr="00B64314" w14:paraId="57126FF2" w14:textId="77777777" w:rsidTr="00B64314">
        <w:trPr>
          <w:trHeight w:val="340"/>
        </w:trPr>
        <w:tc>
          <w:tcPr>
            <w:tcW w:w="1140" w:type="dxa"/>
            <w:vAlign w:val="center"/>
          </w:tcPr>
          <w:p w14:paraId="481B20F3" w14:textId="77777777" w:rsidR="004D3C39" w:rsidRPr="00B64314" w:rsidRDefault="004D3C39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RE</w:t>
            </w:r>
          </w:p>
        </w:tc>
        <w:tc>
          <w:tcPr>
            <w:tcW w:w="3250" w:type="dxa"/>
            <w:shd w:val="clear" w:color="auto" w:fill="auto"/>
          </w:tcPr>
          <w:p w14:paraId="4B19C3B4" w14:textId="71AA04D7" w:rsidR="004D3C39" w:rsidRPr="00B64314" w:rsidRDefault="00B35BCC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Who was Moses and what was important to him?</w:t>
            </w:r>
          </w:p>
        </w:tc>
        <w:tc>
          <w:tcPr>
            <w:tcW w:w="2136" w:type="dxa"/>
            <w:shd w:val="clear" w:color="auto" w:fill="auto"/>
          </w:tcPr>
          <w:p w14:paraId="500983EC" w14:textId="76DD4A34" w:rsidR="004D3C39" w:rsidRPr="00B64314" w:rsidRDefault="00A25A5E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B35BCC" w:rsidRPr="00B64314">
              <w:rPr>
                <w:rFonts w:ascii="Calibri" w:hAnsi="Calibri" w:cs="Calibri"/>
                <w:sz w:val="16"/>
                <w:szCs w:val="16"/>
              </w:rPr>
              <w:t>What is it like to be a Jewish person in the UK (Somerset)</w:t>
            </w:r>
          </w:p>
        </w:tc>
        <w:tc>
          <w:tcPr>
            <w:tcW w:w="2405" w:type="dxa"/>
            <w:shd w:val="clear" w:color="auto" w:fill="auto"/>
          </w:tcPr>
          <w:p w14:paraId="0238704B" w14:textId="62CCFC59" w:rsidR="004D3C39" w:rsidRPr="00B64314" w:rsidRDefault="00B35BCC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Who is Jesus and why is he important to some </w:t>
            </w:r>
            <w:proofErr w:type="gramStart"/>
            <w:r w:rsidRPr="00B64314">
              <w:rPr>
                <w:rFonts w:ascii="Calibri" w:hAnsi="Calibri" w:cs="Calibri"/>
                <w:sz w:val="16"/>
                <w:szCs w:val="16"/>
              </w:rPr>
              <w:t>people.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14:paraId="4097B133" w14:textId="3F7F8CBA" w:rsidR="004D3C39" w:rsidRPr="00B64314" w:rsidRDefault="00B35BCC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What good News did Jesus bring for Christians?</w:t>
            </w:r>
          </w:p>
        </w:tc>
        <w:tc>
          <w:tcPr>
            <w:tcW w:w="2268" w:type="dxa"/>
            <w:shd w:val="clear" w:color="auto" w:fill="auto"/>
          </w:tcPr>
          <w:p w14:paraId="0E3BA760" w14:textId="234356F4" w:rsidR="004D3C39" w:rsidRPr="00B64314" w:rsidRDefault="00B35BCC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What do different people think about how the world started? </w:t>
            </w:r>
          </w:p>
        </w:tc>
        <w:tc>
          <w:tcPr>
            <w:tcW w:w="2830" w:type="dxa"/>
            <w:shd w:val="clear" w:color="auto" w:fill="auto"/>
          </w:tcPr>
          <w:p w14:paraId="41077B4F" w14:textId="2CCD0AFB" w:rsidR="004D3C39" w:rsidRPr="00B64314" w:rsidRDefault="00B35BCC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Should we care for the world any why does it matter? </w:t>
            </w:r>
          </w:p>
        </w:tc>
      </w:tr>
      <w:tr w:rsidR="00370761" w:rsidRPr="00B64314" w14:paraId="5260646D" w14:textId="77777777" w:rsidTr="00B64314">
        <w:trPr>
          <w:trHeight w:val="340"/>
        </w:trPr>
        <w:tc>
          <w:tcPr>
            <w:tcW w:w="1140" w:type="dxa"/>
            <w:vAlign w:val="center"/>
          </w:tcPr>
          <w:p w14:paraId="7282577F" w14:textId="3B1B5172" w:rsidR="005116FA" w:rsidRPr="00B64314" w:rsidRDefault="005116FA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DT </w:t>
            </w:r>
          </w:p>
        </w:tc>
        <w:tc>
          <w:tcPr>
            <w:tcW w:w="3250" w:type="dxa"/>
            <w:shd w:val="clear" w:color="auto" w:fill="auto"/>
          </w:tcPr>
          <w:p w14:paraId="0D639CF9" w14:textId="22105D01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Mechanisms-Matching slider game.</w:t>
            </w:r>
          </w:p>
        </w:tc>
        <w:tc>
          <w:tcPr>
            <w:tcW w:w="2136" w:type="dxa"/>
            <w:shd w:val="clear" w:color="auto" w:fill="auto"/>
          </w:tcPr>
          <w:p w14:paraId="4189BD6C" w14:textId="68CCB9FD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Textile puppets-Christmas decorations</w:t>
            </w:r>
          </w:p>
        </w:tc>
        <w:tc>
          <w:tcPr>
            <w:tcW w:w="2405" w:type="dxa"/>
            <w:shd w:val="clear" w:color="auto" w:fill="BDD6EE" w:themeFill="accent5" w:themeFillTint="66"/>
          </w:tcPr>
          <w:p w14:paraId="5C349E37" w14:textId="7ED6E9E2" w:rsidR="005116FA" w:rsidRPr="00B64314" w:rsidRDefault="005116FA" w:rsidP="00A25A5E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199E4794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Structures-Stable structures- Windmill</w:t>
            </w:r>
          </w:p>
          <w:p w14:paraId="69A696D8" w14:textId="0FFA8A74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BDD6EE" w:themeFill="accent5" w:themeFillTint="66"/>
          </w:tcPr>
          <w:p w14:paraId="36F5C7C4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30" w:type="dxa"/>
            <w:shd w:val="clear" w:color="auto" w:fill="auto"/>
          </w:tcPr>
          <w:p w14:paraId="0DFD883E" w14:textId="7F1FF2E5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Nutrition – smoothies </w:t>
            </w:r>
          </w:p>
        </w:tc>
      </w:tr>
      <w:tr w:rsidR="005116FA" w:rsidRPr="00B64314" w14:paraId="6A86EA62" w14:textId="77777777" w:rsidTr="00B64314">
        <w:trPr>
          <w:trHeight w:val="340"/>
        </w:trPr>
        <w:tc>
          <w:tcPr>
            <w:tcW w:w="1140" w:type="dxa"/>
            <w:vAlign w:val="center"/>
          </w:tcPr>
          <w:p w14:paraId="795D867B" w14:textId="20CDBDE4" w:rsidR="005116FA" w:rsidRPr="00B64314" w:rsidRDefault="005116FA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Computing</w:t>
            </w:r>
          </w:p>
        </w:tc>
        <w:tc>
          <w:tcPr>
            <w:tcW w:w="3250" w:type="dxa"/>
          </w:tcPr>
          <w:p w14:paraId="2FEB2CF0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Computing systems – improving mouse skills</w:t>
            </w:r>
          </w:p>
          <w:p w14:paraId="13FD0849" w14:textId="6C27C681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Online safety</w:t>
            </w:r>
          </w:p>
        </w:tc>
        <w:tc>
          <w:tcPr>
            <w:tcW w:w="2136" w:type="dxa"/>
          </w:tcPr>
          <w:p w14:paraId="4CF74277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Programming 1 – algorithms unplugged</w:t>
            </w:r>
          </w:p>
          <w:p w14:paraId="6D3385B3" w14:textId="44BDB5F5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Online safety</w:t>
            </w:r>
          </w:p>
        </w:tc>
        <w:tc>
          <w:tcPr>
            <w:tcW w:w="2405" w:type="dxa"/>
          </w:tcPr>
          <w:p w14:paraId="3CFA52F8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Skills showcase – rocket to the moon</w:t>
            </w:r>
          </w:p>
          <w:p w14:paraId="6C9D122B" w14:textId="6A4DBB33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Online safety</w:t>
            </w:r>
          </w:p>
        </w:tc>
        <w:tc>
          <w:tcPr>
            <w:tcW w:w="2268" w:type="dxa"/>
          </w:tcPr>
          <w:p w14:paraId="43137BD4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Programming 2 – programming beebots </w:t>
            </w:r>
          </w:p>
          <w:p w14:paraId="60CEFC6C" w14:textId="5D8247DC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Online safety</w:t>
            </w:r>
          </w:p>
        </w:tc>
        <w:tc>
          <w:tcPr>
            <w:tcW w:w="2268" w:type="dxa"/>
          </w:tcPr>
          <w:p w14:paraId="6A0BA693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Creating media – Data handling</w:t>
            </w:r>
          </w:p>
          <w:p w14:paraId="7FB69E5C" w14:textId="5C024592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Online safety</w:t>
            </w:r>
          </w:p>
        </w:tc>
        <w:tc>
          <w:tcPr>
            <w:tcW w:w="2830" w:type="dxa"/>
          </w:tcPr>
          <w:p w14:paraId="5E33C8A8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Introduction to data – </w:t>
            </w:r>
          </w:p>
          <w:p w14:paraId="03A5ADFA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Online safety</w:t>
            </w:r>
          </w:p>
          <w:p w14:paraId="1BE63B8A" w14:textId="535001C1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116FA" w:rsidRPr="00B64314" w14:paraId="5734B130" w14:textId="77777777" w:rsidTr="00B64314">
        <w:trPr>
          <w:trHeight w:val="377"/>
        </w:trPr>
        <w:tc>
          <w:tcPr>
            <w:tcW w:w="1140" w:type="dxa"/>
            <w:vAlign w:val="center"/>
          </w:tcPr>
          <w:p w14:paraId="54DA95DB" w14:textId="77777777" w:rsidR="005116FA" w:rsidRPr="00B64314" w:rsidRDefault="005116FA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PE</w:t>
            </w:r>
          </w:p>
        </w:tc>
        <w:tc>
          <w:tcPr>
            <w:tcW w:w="3250" w:type="dxa"/>
          </w:tcPr>
          <w:p w14:paraId="60B3CDBF" w14:textId="7BFD388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Ball games</w:t>
            </w:r>
          </w:p>
        </w:tc>
        <w:tc>
          <w:tcPr>
            <w:tcW w:w="2136" w:type="dxa"/>
          </w:tcPr>
          <w:p w14:paraId="6CE8F465" w14:textId="14726DF6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Dance</w:t>
            </w:r>
          </w:p>
        </w:tc>
        <w:tc>
          <w:tcPr>
            <w:tcW w:w="2405" w:type="dxa"/>
          </w:tcPr>
          <w:p w14:paraId="3FF4C8FE" w14:textId="4FB6265C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Gymnastics</w:t>
            </w:r>
          </w:p>
        </w:tc>
        <w:tc>
          <w:tcPr>
            <w:tcW w:w="2268" w:type="dxa"/>
          </w:tcPr>
          <w:p w14:paraId="2CCF8D52" w14:textId="01DC5A6D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Fitness</w:t>
            </w:r>
          </w:p>
        </w:tc>
        <w:tc>
          <w:tcPr>
            <w:tcW w:w="2268" w:type="dxa"/>
          </w:tcPr>
          <w:p w14:paraId="316D3C7C" w14:textId="29580C17" w:rsidR="005116FA" w:rsidRPr="00B64314" w:rsidRDefault="000E050B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Multi-skills</w:t>
            </w:r>
          </w:p>
        </w:tc>
        <w:tc>
          <w:tcPr>
            <w:tcW w:w="2830" w:type="dxa"/>
          </w:tcPr>
          <w:p w14:paraId="46B635A4" w14:textId="76565F1D" w:rsidR="005116FA" w:rsidRPr="00B64314" w:rsidRDefault="000E050B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Athletics</w:t>
            </w:r>
          </w:p>
        </w:tc>
      </w:tr>
      <w:tr w:rsidR="00A25A5E" w:rsidRPr="00B64314" w14:paraId="2780517A" w14:textId="77777777" w:rsidTr="00B64314">
        <w:trPr>
          <w:trHeight w:val="340"/>
        </w:trPr>
        <w:tc>
          <w:tcPr>
            <w:tcW w:w="1140" w:type="dxa"/>
            <w:vAlign w:val="center"/>
          </w:tcPr>
          <w:p w14:paraId="4BAFC98E" w14:textId="0A4E6068" w:rsidR="005116FA" w:rsidRPr="00B64314" w:rsidRDefault="005116FA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Art </w:t>
            </w:r>
          </w:p>
        </w:tc>
        <w:tc>
          <w:tcPr>
            <w:tcW w:w="3250" w:type="dxa"/>
            <w:shd w:val="clear" w:color="auto" w:fill="auto"/>
          </w:tcPr>
          <w:p w14:paraId="31D422D4" w14:textId="7BD5399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Drawing-exploring lines and shape</w:t>
            </w:r>
          </w:p>
        </w:tc>
        <w:tc>
          <w:tcPr>
            <w:tcW w:w="2136" w:type="dxa"/>
            <w:shd w:val="clear" w:color="auto" w:fill="auto"/>
          </w:tcPr>
          <w:p w14:paraId="3248FB7A" w14:textId="3E0F3E75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Painting and mixed media</w:t>
            </w:r>
          </w:p>
        </w:tc>
        <w:tc>
          <w:tcPr>
            <w:tcW w:w="2405" w:type="dxa"/>
            <w:shd w:val="clear" w:color="auto" w:fill="BDD6EE" w:themeFill="accent5" w:themeFillTint="66"/>
          </w:tcPr>
          <w:p w14:paraId="34E456B4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36DF19FF" w14:textId="69DBD7DB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Sculpture and 3D paper play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27F526FA" w14:textId="45A6200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30" w:type="dxa"/>
            <w:shd w:val="clear" w:color="auto" w:fill="auto"/>
          </w:tcPr>
          <w:p w14:paraId="02E50869" w14:textId="11279260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Craft and design-Woven wonders</w:t>
            </w:r>
          </w:p>
        </w:tc>
      </w:tr>
      <w:tr w:rsidR="005116FA" w:rsidRPr="00B64314" w14:paraId="659E2B52" w14:textId="77777777" w:rsidTr="00B64314">
        <w:trPr>
          <w:trHeight w:val="340"/>
        </w:trPr>
        <w:tc>
          <w:tcPr>
            <w:tcW w:w="1140" w:type="dxa"/>
            <w:vAlign w:val="center"/>
          </w:tcPr>
          <w:p w14:paraId="714DDC38" w14:textId="7CEBAB93" w:rsidR="005116FA" w:rsidRPr="00B64314" w:rsidRDefault="005116FA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Outdoor learning</w:t>
            </w:r>
          </w:p>
        </w:tc>
        <w:tc>
          <w:tcPr>
            <w:tcW w:w="3250" w:type="dxa"/>
          </w:tcPr>
          <w:p w14:paraId="5306314D" w14:textId="1A84E3F6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Woodcraft and Fire</w:t>
            </w:r>
          </w:p>
        </w:tc>
        <w:tc>
          <w:tcPr>
            <w:tcW w:w="2136" w:type="dxa"/>
            <w:shd w:val="clear" w:color="auto" w:fill="BDD6EE" w:themeFill="accent5" w:themeFillTint="66"/>
          </w:tcPr>
          <w:p w14:paraId="2F9E329C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05" w:type="dxa"/>
          </w:tcPr>
          <w:p w14:paraId="63086A21" w14:textId="0D286CD0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Knife/tool skills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54DC5D90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68" w:type="dxa"/>
          </w:tcPr>
          <w:p w14:paraId="24FE3488" w14:textId="7A59C9BE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Rope and knot skills</w:t>
            </w:r>
          </w:p>
        </w:tc>
        <w:tc>
          <w:tcPr>
            <w:tcW w:w="2830" w:type="dxa"/>
            <w:shd w:val="clear" w:color="auto" w:fill="BDD6EE" w:themeFill="accent5" w:themeFillTint="66"/>
          </w:tcPr>
          <w:p w14:paraId="4732095E" w14:textId="77777777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25A5E" w:rsidRPr="00B64314" w14:paraId="625D6A36" w14:textId="77777777" w:rsidTr="00B64314">
        <w:trPr>
          <w:trHeight w:val="340"/>
        </w:trPr>
        <w:tc>
          <w:tcPr>
            <w:tcW w:w="1140" w:type="dxa"/>
            <w:vAlign w:val="center"/>
          </w:tcPr>
          <w:p w14:paraId="74A26600" w14:textId="71E3078A" w:rsidR="005116FA" w:rsidRPr="00B64314" w:rsidRDefault="005116FA" w:rsidP="00A25A5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Music</w:t>
            </w:r>
          </w:p>
        </w:tc>
        <w:tc>
          <w:tcPr>
            <w:tcW w:w="3250" w:type="dxa"/>
            <w:shd w:val="clear" w:color="auto" w:fill="FFFFFF" w:themeFill="background1"/>
          </w:tcPr>
          <w:p w14:paraId="15300C42" w14:textId="2DA51C44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Listening Core Songs - Making Melodies Benedetti foundation plans</w:t>
            </w:r>
          </w:p>
        </w:tc>
        <w:tc>
          <w:tcPr>
            <w:tcW w:w="2136" w:type="dxa"/>
            <w:shd w:val="clear" w:color="auto" w:fill="FFFFFF" w:themeFill="background1"/>
          </w:tcPr>
          <w:p w14:paraId="6F52F5FF" w14:textId="323A1C2B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Listening Xmas Songs Ten Pieces 1</w:t>
            </w:r>
          </w:p>
        </w:tc>
        <w:tc>
          <w:tcPr>
            <w:tcW w:w="2405" w:type="dxa"/>
            <w:shd w:val="clear" w:color="auto" w:fill="FFFFFF" w:themeFill="background1"/>
          </w:tcPr>
          <w:p w14:paraId="5CB4366A" w14:textId="7A5771B0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 xml:space="preserve">Listening Core Songs – Che </w:t>
            </w:r>
            <w:proofErr w:type="spellStart"/>
            <w:r w:rsidRPr="00B64314">
              <w:rPr>
                <w:rFonts w:ascii="Calibri" w:hAnsi="Calibri" w:cs="Calibri"/>
                <w:sz w:val="16"/>
                <w:szCs w:val="16"/>
              </w:rPr>
              <w:t>Che</w:t>
            </w:r>
            <w:proofErr w:type="spellEnd"/>
            <w:r w:rsidRPr="00B6431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B64314">
              <w:rPr>
                <w:rFonts w:ascii="Calibri" w:hAnsi="Calibri" w:cs="Calibri"/>
                <w:sz w:val="16"/>
                <w:szCs w:val="16"/>
              </w:rPr>
              <w:t>Kule</w:t>
            </w:r>
            <w:proofErr w:type="spellEnd"/>
            <w:r w:rsidRPr="00B64314">
              <w:rPr>
                <w:rFonts w:ascii="Calibri" w:hAnsi="Calibri" w:cs="Calibri"/>
                <w:sz w:val="16"/>
                <w:szCs w:val="16"/>
              </w:rPr>
              <w:t xml:space="preserve"> African Music</w:t>
            </w:r>
          </w:p>
        </w:tc>
        <w:tc>
          <w:tcPr>
            <w:tcW w:w="2268" w:type="dxa"/>
            <w:shd w:val="clear" w:color="auto" w:fill="FFFFFF" w:themeFill="background1"/>
          </w:tcPr>
          <w:p w14:paraId="0898673D" w14:textId="07B16580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sz w:val="16"/>
                <w:szCs w:val="16"/>
              </w:rPr>
              <w:t>Listening Easter Songs Ten Pieces 2</w:t>
            </w:r>
          </w:p>
        </w:tc>
        <w:tc>
          <w:tcPr>
            <w:tcW w:w="2268" w:type="dxa"/>
            <w:shd w:val="clear" w:color="auto" w:fill="FFFFFF" w:themeFill="background1"/>
          </w:tcPr>
          <w:p w14:paraId="59BD43C2" w14:textId="3B8F9D04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color w:val="000000"/>
                <w:sz w:val="16"/>
                <w:szCs w:val="16"/>
              </w:rPr>
              <w:t>Listening Core Songs – Wiggly Waggly Worm Creative composition</w:t>
            </w:r>
          </w:p>
        </w:tc>
        <w:tc>
          <w:tcPr>
            <w:tcW w:w="2830" w:type="dxa"/>
            <w:shd w:val="clear" w:color="auto" w:fill="FFFFFF" w:themeFill="background1"/>
          </w:tcPr>
          <w:p w14:paraId="4CDD56F2" w14:textId="0F87812A" w:rsidR="005116FA" w:rsidRPr="00B64314" w:rsidRDefault="005116FA" w:rsidP="00A25A5E">
            <w:pPr>
              <w:rPr>
                <w:rFonts w:ascii="Calibri" w:hAnsi="Calibri" w:cs="Calibri"/>
                <w:sz w:val="16"/>
                <w:szCs w:val="16"/>
              </w:rPr>
            </w:pPr>
            <w:r w:rsidRPr="00B64314">
              <w:rPr>
                <w:rFonts w:ascii="Calibri" w:hAnsi="Calibri" w:cs="Calibri"/>
                <w:color w:val="000000"/>
                <w:sz w:val="16"/>
                <w:szCs w:val="16"/>
              </w:rPr>
              <w:t>Listening Core Songs – End of Year Performance Creative composition</w:t>
            </w:r>
          </w:p>
        </w:tc>
      </w:tr>
    </w:tbl>
    <w:p w14:paraId="4833B094" w14:textId="12E41900" w:rsidR="00C002C5" w:rsidRDefault="00C002C5">
      <w:pPr>
        <w:rPr>
          <w:sz w:val="20"/>
          <w:szCs w:val="20"/>
        </w:rPr>
      </w:pPr>
    </w:p>
    <w:p w14:paraId="539FBECF" w14:textId="3267F2AD" w:rsidR="00B64314" w:rsidRDefault="00B64314">
      <w:pPr>
        <w:rPr>
          <w:sz w:val="20"/>
          <w:szCs w:val="20"/>
        </w:rPr>
      </w:pPr>
    </w:p>
    <w:p w14:paraId="58D5AAC4" w14:textId="18050BD4" w:rsidR="00B64314" w:rsidRDefault="00B64314">
      <w:pPr>
        <w:rPr>
          <w:sz w:val="20"/>
          <w:szCs w:val="20"/>
        </w:rPr>
      </w:pPr>
    </w:p>
    <w:p w14:paraId="14A389B4" w14:textId="60E66F04" w:rsidR="00B64314" w:rsidRDefault="00B64314">
      <w:pPr>
        <w:rPr>
          <w:sz w:val="20"/>
          <w:szCs w:val="20"/>
        </w:rPr>
      </w:pPr>
    </w:p>
    <w:p w14:paraId="033DE83D" w14:textId="77777777" w:rsidR="00B64314" w:rsidRPr="00965287" w:rsidRDefault="00B64314">
      <w:pPr>
        <w:rPr>
          <w:sz w:val="20"/>
          <w:szCs w:val="20"/>
        </w:rPr>
      </w:pPr>
    </w:p>
    <w:sectPr w:rsidR="00B64314" w:rsidRPr="00965287" w:rsidSect="009652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C5"/>
    <w:rsid w:val="00074201"/>
    <w:rsid w:val="00097CFE"/>
    <w:rsid w:val="000A07F2"/>
    <w:rsid w:val="000B59E2"/>
    <w:rsid w:val="000E050B"/>
    <w:rsid w:val="00152D4E"/>
    <w:rsid w:val="001642FA"/>
    <w:rsid w:val="00192F20"/>
    <w:rsid w:val="00215454"/>
    <w:rsid w:val="00227CA0"/>
    <w:rsid w:val="0025040E"/>
    <w:rsid w:val="002625AA"/>
    <w:rsid w:val="002D51C0"/>
    <w:rsid w:val="00313E6C"/>
    <w:rsid w:val="003363DF"/>
    <w:rsid w:val="003370F3"/>
    <w:rsid w:val="00370761"/>
    <w:rsid w:val="0040476E"/>
    <w:rsid w:val="0042231B"/>
    <w:rsid w:val="004C17D7"/>
    <w:rsid w:val="004D3C39"/>
    <w:rsid w:val="004E0DEF"/>
    <w:rsid w:val="00504654"/>
    <w:rsid w:val="0050534D"/>
    <w:rsid w:val="005116FA"/>
    <w:rsid w:val="005774E0"/>
    <w:rsid w:val="005D1C35"/>
    <w:rsid w:val="005E614D"/>
    <w:rsid w:val="006376E0"/>
    <w:rsid w:val="006B4F07"/>
    <w:rsid w:val="006D0D21"/>
    <w:rsid w:val="006F2CDD"/>
    <w:rsid w:val="00710579"/>
    <w:rsid w:val="007125D9"/>
    <w:rsid w:val="00731C33"/>
    <w:rsid w:val="0079735A"/>
    <w:rsid w:val="007D0B24"/>
    <w:rsid w:val="00815C01"/>
    <w:rsid w:val="00965287"/>
    <w:rsid w:val="009E7459"/>
    <w:rsid w:val="00A25A5E"/>
    <w:rsid w:val="00A42B47"/>
    <w:rsid w:val="00B04BB8"/>
    <w:rsid w:val="00B35BCC"/>
    <w:rsid w:val="00B64314"/>
    <w:rsid w:val="00B83B7A"/>
    <w:rsid w:val="00B86487"/>
    <w:rsid w:val="00B866E7"/>
    <w:rsid w:val="00BA125B"/>
    <w:rsid w:val="00BB2462"/>
    <w:rsid w:val="00BB69D6"/>
    <w:rsid w:val="00C002C5"/>
    <w:rsid w:val="00C32B63"/>
    <w:rsid w:val="00D071B6"/>
    <w:rsid w:val="00D31EE9"/>
    <w:rsid w:val="00DB3688"/>
    <w:rsid w:val="00DD4DAB"/>
    <w:rsid w:val="00DE5EED"/>
    <w:rsid w:val="00E318F0"/>
    <w:rsid w:val="00E76701"/>
    <w:rsid w:val="00EE508E"/>
    <w:rsid w:val="00EF25F4"/>
    <w:rsid w:val="00F0473C"/>
    <w:rsid w:val="00F5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63BF5"/>
  <w15:chartTrackingRefBased/>
  <w15:docId w15:val="{5B1F15D6-FA7E-4354-893A-D4796229A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2C5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59"/>
    <w:rsid w:val="00C00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00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1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759C7-0810-4B71-AD0F-751B2AF3D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Clark</dc:creator>
  <cp:keywords/>
  <dc:description/>
  <cp:lastModifiedBy>Nicola Baker</cp:lastModifiedBy>
  <cp:revision>39</cp:revision>
  <cp:lastPrinted>2026-06-07T12:51:00Z</cp:lastPrinted>
  <dcterms:created xsi:type="dcterms:W3CDTF">2025-07-02T20:13:00Z</dcterms:created>
  <dcterms:modified xsi:type="dcterms:W3CDTF">2026-07-30T22:08:00Z</dcterms:modified>
</cp:coreProperties>
</file>